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8896D" w14:textId="77777777"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</w:p>
    <w:p w14:paraId="5E1ABABD" w14:textId="62C901AF" w:rsidR="00610459" w:rsidRDefault="00D971C4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‏כ</w:t>
      </w:r>
      <w:r>
        <w:rPr>
          <w:rFonts w:ascii="David" w:hAnsi="David" w:cs="David"/>
          <w:szCs w:val="24"/>
          <w:rtl/>
        </w:rPr>
        <w:t>"ד סיון תשפ"ד</w:t>
      </w:r>
    </w:p>
    <w:p w14:paraId="54527475" w14:textId="351328B2" w:rsidR="00D971C4" w:rsidRDefault="00D971C4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/>
          <w:szCs w:val="24"/>
          <w:rtl/>
        </w:rPr>
        <w:t>30 יוני 2024</w:t>
      </w:r>
    </w:p>
    <w:p w14:paraId="3B0D0909" w14:textId="77777777" w:rsidR="00D971C4" w:rsidRPr="00610459" w:rsidRDefault="00D971C4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</w:p>
    <w:p w14:paraId="427ABDE6" w14:textId="77777777"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14:paraId="79D40734" w14:textId="77777777"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5625503F" w14:textId="77777777"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14:paraId="7084728D" w14:textId="77777777"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14:paraId="242B7A1E" w14:textId="77777777"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14:paraId="32F8A425" w14:textId="77777777"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14:paraId="07BDF1B7" w14:textId="77777777"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14:paraId="1CEEBDE4" w14:textId="77777777" w:rsidR="00610459" w:rsidRDefault="00610459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30.01.2024 פורסמה הודעה בדבר דחייה במועדי המכרז.</w:t>
      </w:r>
    </w:p>
    <w:p w14:paraId="0DF7A774" w14:textId="16777DEB" w:rsidR="00600C11" w:rsidRDefault="00600C11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03.03.2024 פורסמה הודעה בדבר דחייה במועדי המכרז.</w:t>
      </w:r>
    </w:p>
    <w:p w14:paraId="01266DB4" w14:textId="7402336B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03.04.2024 פורסמה הודעה בדבר דחייה במועדי המכרז.</w:t>
      </w:r>
    </w:p>
    <w:p w14:paraId="137B874F" w14:textId="115B8681" w:rsidR="000C367D" w:rsidRDefault="000C367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14.04.2024 פורסם המענה לשאלות ההבהרה וביום 15.04.2024 נפתחה התיבה הדיגיטלית להגשת הצעות.</w:t>
      </w:r>
    </w:p>
    <w:p w14:paraId="676E6E78" w14:textId="1CB6FFF1" w:rsidR="00D971C4" w:rsidRDefault="00D971C4" w:rsidP="00D971C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>
        <w:rPr>
          <w:rFonts w:hint="cs"/>
          <w:rtl/>
        </w:rPr>
        <w:t xml:space="preserve">12.05.2024 </w:t>
      </w:r>
      <w:r>
        <w:rPr>
          <w:rFonts w:hint="cs"/>
          <w:rtl/>
        </w:rPr>
        <w:t>פורסמה הודעה בדבר דחייה במועדי המכרז.</w:t>
      </w:r>
    </w:p>
    <w:p w14:paraId="70DFB586" w14:textId="584019A6" w:rsidR="007F5AA4" w:rsidRDefault="005828ED" w:rsidP="00600C11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בהמשך להודעה מיום</w:t>
      </w:r>
      <w:r w:rsidR="00D971C4">
        <w:rPr>
          <w:rFonts w:hint="cs"/>
          <w:rtl/>
        </w:rPr>
        <w:t xml:space="preserve"> 12.05.2024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610459" w:rsidRPr="005E0A34" w14:paraId="07D072DD" w14:textId="77777777" w:rsidTr="008D76B6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3D236" w14:textId="77777777" w:rsidR="00610459" w:rsidRPr="005E0A34" w:rsidRDefault="00610459" w:rsidP="008D76B6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E43743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B28D06C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610459" w:rsidRPr="005E0A34" w14:paraId="3B0021E3" w14:textId="77777777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CD7DE" w14:textId="77777777"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20E68" w14:textId="3ED5C8D6" w:rsidR="00610459" w:rsidRPr="005E0A34" w:rsidRDefault="00D971C4" w:rsidP="00D971C4">
            <w:pPr>
              <w:spacing w:before="0" w:line="276" w:lineRule="auto"/>
              <w:ind w:left="58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15.07</w:t>
            </w:r>
            <w:r w:rsidR="000C367D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.2024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4F6C73" w14:textId="77777777"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14:paraId="0F20DE74" w14:textId="77777777"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5A82E" w14:textId="77777777" w:rsidR="00FC6AF8" w:rsidRDefault="00FC6AF8" w:rsidP="00B8755D">
      <w:pPr>
        <w:spacing w:before="0" w:after="0" w:line="240" w:lineRule="auto"/>
      </w:pPr>
      <w:r>
        <w:separator/>
      </w:r>
    </w:p>
  </w:endnote>
  <w:endnote w:type="continuationSeparator" w:id="0">
    <w:p w14:paraId="378272F2" w14:textId="77777777" w:rsidR="00FC6AF8" w:rsidRDefault="00FC6AF8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6ECFF4E6" w14:textId="77777777" w:rsidTr="00EE4923">
      <w:trPr>
        <w:trHeight w:val="20"/>
        <w:jc w:val="center"/>
      </w:trPr>
      <w:tc>
        <w:tcPr>
          <w:tcW w:w="699" w:type="dxa"/>
          <w:vAlign w:val="center"/>
        </w:tcPr>
        <w:p w14:paraId="76BF2CBF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EC4DC27" wp14:editId="513E8548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1F248051" w14:textId="77777777"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565B70A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CFE811B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668BEF13" wp14:editId="215F9687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1AAB9DA3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44CB2BDD" w14:textId="77777777"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415E9939" w14:textId="77777777"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B1E7EB9" wp14:editId="0BF07C91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6528F4AC" w14:textId="77777777"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6F3F69EF" w14:textId="77777777"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3AF31E28" w14:textId="77777777"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23E775CF" wp14:editId="019F4358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FA52CE3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14:paraId="053BF199" w14:textId="77777777" w:rsidTr="005C6E4A">
      <w:trPr>
        <w:trHeight w:val="20"/>
        <w:jc w:val="center"/>
      </w:trPr>
      <w:tc>
        <w:tcPr>
          <w:tcW w:w="699" w:type="dxa"/>
          <w:vAlign w:val="center"/>
        </w:tcPr>
        <w:p w14:paraId="71A04217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263F99A" wp14:editId="206B52C0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2C1453FC" w14:textId="77777777"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22E6A61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057F8FE3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5052665E" wp14:editId="042DFD18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09BFB9C8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1B46D79E" w14:textId="77777777"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07CA9774" w14:textId="77777777"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3532622" wp14:editId="57EACAD4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0220E276" w14:textId="77777777"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429C6783" w14:textId="77777777"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67B03F5D" w14:textId="77777777"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574172E" wp14:editId="31AA3CB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7F7CE75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02CB93" w14:textId="77777777" w:rsidR="00FC6AF8" w:rsidRDefault="00FC6AF8" w:rsidP="00B8755D">
      <w:pPr>
        <w:spacing w:before="0" w:after="0" w:line="240" w:lineRule="auto"/>
      </w:pPr>
      <w:r>
        <w:separator/>
      </w:r>
    </w:p>
  </w:footnote>
  <w:footnote w:type="continuationSeparator" w:id="0">
    <w:p w14:paraId="40F59CB7" w14:textId="77777777" w:rsidR="00FC6AF8" w:rsidRDefault="00FC6AF8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E05E2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24D338BC" wp14:editId="56344841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1AE90" w14:textId="77777777"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55E742D6" wp14:editId="23FBEA9B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C367D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12E2F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C11"/>
    <w:rsid w:val="00600EEF"/>
    <w:rsid w:val="00600F1F"/>
    <w:rsid w:val="00602DAD"/>
    <w:rsid w:val="00606ECB"/>
    <w:rsid w:val="006100A0"/>
    <w:rsid w:val="00610459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971C4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C6AF8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172B44D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2D7D47-EC18-4911-9E2A-37C4A4E00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778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שי פנחס</cp:lastModifiedBy>
  <cp:revision>2</cp:revision>
  <cp:lastPrinted>2022-08-01T10:39:00Z</cp:lastPrinted>
  <dcterms:created xsi:type="dcterms:W3CDTF">2024-06-30T12:51:00Z</dcterms:created>
  <dcterms:modified xsi:type="dcterms:W3CDTF">2024-06-30T12:51:00Z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